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8D32C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240" w:lineRule="atLeast"/>
        <w:ind w:left="-302" w:right="-302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西和县2025年城乡客运候车站亭建设项目</w:t>
      </w:r>
    </w:p>
    <w:p w14:paraId="0E0468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240" w:lineRule="atLeast"/>
        <w:ind w:left="-302" w:right="-302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中标公示</w:t>
      </w:r>
    </w:p>
    <w:p w14:paraId="0B3DB86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0" w:lineRule="atLeast"/>
        <w:ind w:right="-302" w:firstLine="48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西和县2025年城乡客运候车站亭建设项目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（项目名称)于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2025年8月19日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公开招标,按招标文件规定的评标方法,已确定中标候选人，现将结果公示如下：</w:t>
      </w:r>
    </w:p>
    <w:p w14:paraId="19C73A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0" w:lineRule="atLeast"/>
        <w:ind w:right="-302" w:firstLine="48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招标单位：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西和县道路运输管理局</w:t>
      </w:r>
    </w:p>
    <w:p w14:paraId="44362D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leftChars="0" w:right="0" w:firstLine="480" w:firstLineChars="200"/>
        <w:jc w:val="left"/>
        <w:rPr>
          <w:sz w:val="24"/>
          <w:szCs w:val="24"/>
          <w:u w:val="singl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招标代理机构：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u w:val="single"/>
          <w:shd w:val="clear" w:fill="FFFFFF"/>
          <w:lang w:val="en-US" w:eastAsia="zh-CN" w:bidi="ar"/>
        </w:rPr>
        <w:t>甘肃恒之润项目管理有限公司</w:t>
      </w:r>
      <w:bookmarkStart w:id="0" w:name="_GoBack"/>
      <w:bookmarkEnd w:id="0"/>
    </w:p>
    <w:p w14:paraId="5A939C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0" w:lineRule="atLeast"/>
        <w:ind w:left="-302" w:right="-302" w:firstLine="720" w:firstLineChars="3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中标类别：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建筑工程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  中标承包方式：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>固定合同价</w:t>
      </w:r>
    </w:p>
    <w:p w14:paraId="7BF471A7">
      <w:pPr>
        <w:keepNext w:val="0"/>
        <w:keepLines w:val="0"/>
        <w:widowControl/>
        <w:suppressLineNumbers w:val="0"/>
        <w:spacing w:before="0" w:beforeAutospacing="1" w:after="0" w:afterAutospacing="1" w:line="520" w:lineRule="exact"/>
        <w:ind w:left="0" w:right="0" w:firstLine="48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建设规模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本工程在西和县西峪镇等7乡镇新建农村客运站亭34座(5*3米);城镇候车站亭A2座(8*2.5米);城镇侯车站亭 B10座(6*2.5米);侯车站牌18座(1*1.9米)。</w:t>
      </w:r>
    </w:p>
    <w:tbl>
      <w:tblPr>
        <w:tblStyle w:val="3"/>
        <w:tblpPr w:leftFromText="180" w:rightFromText="180" w:vertAnchor="text" w:horzAnchor="page" w:tblpXSpec="center" w:tblpY="520"/>
        <w:tblOverlap w:val="never"/>
        <w:tblW w:w="965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90"/>
        <w:gridCol w:w="887"/>
        <w:gridCol w:w="1907"/>
        <w:gridCol w:w="1468"/>
        <w:gridCol w:w="1163"/>
        <w:gridCol w:w="837"/>
      </w:tblGrid>
      <w:tr w14:paraId="75BFE5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  <w:jc w:val="center"/>
        </w:trPr>
        <w:tc>
          <w:tcPr>
            <w:tcW w:w="33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60B06B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中标候选人</w:t>
            </w:r>
          </w:p>
        </w:tc>
        <w:tc>
          <w:tcPr>
            <w:tcW w:w="8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665FE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名次</w:t>
            </w:r>
          </w:p>
        </w:tc>
        <w:tc>
          <w:tcPr>
            <w:tcW w:w="19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7BBE51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报价（元）</w:t>
            </w:r>
          </w:p>
        </w:tc>
        <w:tc>
          <w:tcPr>
            <w:tcW w:w="14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20747D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建造师</w:t>
            </w:r>
          </w:p>
        </w:tc>
        <w:tc>
          <w:tcPr>
            <w:tcW w:w="11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BD14B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工期（日历天）</w:t>
            </w:r>
          </w:p>
        </w:tc>
        <w:tc>
          <w:tcPr>
            <w:tcW w:w="8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934CF2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质量</w:t>
            </w:r>
          </w:p>
          <w:p w14:paraId="273B1E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标准</w:t>
            </w:r>
          </w:p>
        </w:tc>
      </w:tr>
      <w:tr w14:paraId="7AD6D8C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  <w:jc w:val="center"/>
        </w:trPr>
        <w:tc>
          <w:tcPr>
            <w:tcW w:w="33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33DA14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 xml:space="preserve">甘肃宁鹏建筑安装工程有限公司 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34DD6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28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</w:t>
            </w:r>
          </w:p>
        </w:tc>
        <w:tc>
          <w:tcPr>
            <w:tcW w:w="19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B2DD4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28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1060283.83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DD2E4A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罗宇杰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3E42A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90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233E23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合格</w:t>
            </w:r>
          </w:p>
        </w:tc>
      </w:tr>
      <w:tr w14:paraId="094E39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1" w:hRule="atLeast"/>
          <w:jc w:val="center"/>
        </w:trPr>
        <w:tc>
          <w:tcPr>
            <w:tcW w:w="33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B2B524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28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甘肃诺裕建设工程有限公司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35A3FE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28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</w:t>
            </w:r>
          </w:p>
        </w:tc>
        <w:tc>
          <w:tcPr>
            <w:tcW w:w="19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375B9C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28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1058768.05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D28B6A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28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杨文博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97E689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28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90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6DF5ED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合格</w:t>
            </w:r>
          </w:p>
        </w:tc>
      </w:tr>
      <w:tr w14:paraId="6629F5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  <w:jc w:val="center"/>
        </w:trPr>
        <w:tc>
          <w:tcPr>
            <w:tcW w:w="33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77481B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28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甘肃宁致建筑工程有限责任公司</w:t>
            </w:r>
          </w:p>
        </w:tc>
        <w:tc>
          <w:tcPr>
            <w:tcW w:w="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6072EF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28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3</w:t>
            </w:r>
          </w:p>
        </w:tc>
        <w:tc>
          <w:tcPr>
            <w:tcW w:w="19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7DF7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28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1060987.9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58C2FD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罗 莹</w:t>
            </w:r>
          </w:p>
        </w:tc>
        <w:tc>
          <w:tcPr>
            <w:tcW w:w="11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11123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280"/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90</w:t>
            </w:r>
          </w:p>
        </w:tc>
        <w:tc>
          <w:tcPr>
            <w:tcW w:w="8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ABCF72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合格</w:t>
            </w:r>
          </w:p>
        </w:tc>
      </w:tr>
    </w:tbl>
    <w:p w14:paraId="4BBB63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60" w:lineRule="atLeast"/>
        <w:ind w:left="0" w:right="0" w:firstLine="28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 w:val="24"/>
          <w:szCs w:val="24"/>
          <w:lang w:val="en-US" w:eastAsia="zh-CN" w:bidi="ar"/>
        </w:rPr>
        <w:t xml:space="preserve">                               公示期限: 2025年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8月21日至2025年8月23日。</w:t>
      </w:r>
    </w:p>
    <w:p w14:paraId="6F8FDA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0" w:lineRule="atLeast"/>
        <w:ind w:left="-302" w:right="-302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2"/>
          <w:szCs w:val="22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2"/>
          <w:szCs w:val="22"/>
          <w:shd w:val="clear" w:fill="FFFFFF"/>
          <w:lang w:val="en-US" w:eastAsia="zh-CN" w:bidi="ar"/>
        </w:rPr>
        <w:t>根据有关法律、法规规定，投标人和其他利害关系人对评标结果有异议的，应当在公示期间向有关监督部门投诉。投诉受理电话:西和县发展和改革局   0939-6622199</w:t>
      </w:r>
    </w:p>
    <w:p w14:paraId="15D1CA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60" w:lineRule="atLeast"/>
        <w:ind w:left="-302" w:right="-302" w:firstLine="6388" w:firstLineChars="266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shd w:val="clear" w:fill="FFFFFF"/>
          <w:lang w:val="en-US" w:eastAsia="zh-CN" w:bidi="ar"/>
        </w:rPr>
        <w:t>甘肃恒之润项目管理有限公司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 </w:t>
      </w:r>
    </w:p>
    <w:p w14:paraId="72D1C2A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240" w:lineRule="atLeast"/>
        <w:ind w:left="-302" w:right="-302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                             2025年8月21日</w:t>
      </w:r>
    </w:p>
    <w:sectPr>
      <w:pgSz w:w="11906" w:h="16838"/>
      <w:pgMar w:top="850" w:right="1080" w:bottom="1383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xZDE0Y2Q0OGVhYzJkNzJmM2QxNTg3OTMwYjhmYWIifQ=="/>
  </w:docVars>
  <w:rsids>
    <w:rsidRoot w:val="5E0C4D72"/>
    <w:rsid w:val="01514167"/>
    <w:rsid w:val="06DA69AD"/>
    <w:rsid w:val="08931802"/>
    <w:rsid w:val="0D1129FD"/>
    <w:rsid w:val="11C960E5"/>
    <w:rsid w:val="18CC400A"/>
    <w:rsid w:val="20146634"/>
    <w:rsid w:val="26FE1DEC"/>
    <w:rsid w:val="339C6C14"/>
    <w:rsid w:val="35A26038"/>
    <w:rsid w:val="37621F23"/>
    <w:rsid w:val="386E4340"/>
    <w:rsid w:val="391E24F8"/>
    <w:rsid w:val="44630384"/>
    <w:rsid w:val="4B000E66"/>
    <w:rsid w:val="56221DA5"/>
    <w:rsid w:val="56F411F5"/>
    <w:rsid w:val="5E0C4D72"/>
    <w:rsid w:val="61B412ED"/>
    <w:rsid w:val="63EB6C79"/>
    <w:rsid w:val="670267B3"/>
    <w:rsid w:val="69B31FE7"/>
    <w:rsid w:val="6B8579B3"/>
    <w:rsid w:val="788A03B6"/>
    <w:rsid w:val="7DD8381F"/>
    <w:rsid w:val="7DD87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320" w:lineRule="atLeast"/>
      <w:ind w:firstLine="200" w:firstLineChars="200"/>
      <w:jc w:val="left"/>
    </w:pPr>
    <w:rPr>
      <w:rFonts w:ascii="宋体" w:hAnsi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402</Words>
  <Characters>490</Characters>
  <Lines>0</Lines>
  <Paragraphs>0</Paragraphs>
  <TotalTime>8</TotalTime>
  <ScaleCrop>false</ScaleCrop>
  <LinksUpToDate>false</LinksUpToDate>
  <CharactersWithSpaces>583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2023-11-15T07:30:00Z</dcterms:created>
  <dc:creator>Administrator</dc:creator>
  <cp:lastModifiedBy>宁静致远</cp:lastModifiedBy>
  <dcterms:modified xsi:type="dcterms:W3CDTF">2025-08-21T01:37:15Z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C44A9819E6F8408590FAB88CF8B5C997_13</vt:lpwstr>
  </property>
  <property fmtid="{D5CDD505-2E9C-101B-9397-08002B2CF9AE}" pid="4" name="KSOTemplateDocerSaveRecord">
    <vt:lpwstr>eyJoZGlkIjoiMjlmNzY4YTQ3ZWM5MzM5YzY5NDQ2NGIyMmVlZDkxYmUiLCJ1c2VySWQiOiI0NDE0MDExNTkifQ==</vt:lpwstr>
  </property>
</Properties>
</file>